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E5" w:rsidRDefault="009624E5" w:rsidP="009624E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692CE3A" wp14:editId="28FE6DB9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E5" w:rsidRDefault="009624E5" w:rsidP="009624E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9624E5" w:rsidRDefault="009624E5" w:rsidP="009624E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9624E5" w:rsidRDefault="009624E5" w:rsidP="009624E5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</w:t>
      </w:r>
    </w:p>
    <w:p w:rsidR="009624E5" w:rsidRDefault="009624E5" w:rsidP="009624E5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Берегометський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ліцей №3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</w:t>
      </w:r>
    </w:p>
    <w:p w:rsidR="009624E5" w:rsidRDefault="009624E5" w:rsidP="009624E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 Чернівецької області </w:t>
      </w:r>
    </w:p>
    <w:p w:rsidR="009624E5" w:rsidRDefault="009624E5" w:rsidP="009624E5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val="uk-UA" w:eastAsia="ru-RU"/>
        </w:rPr>
      </w:pPr>
    </w:p>
    <w:p w:rsidR="009624E5" w:rsidRDefault="009624E5" w:rsidP="009624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НАКАЗ</w:t>
      </w:r>
    </w:p>
    <w:p w:rsidR="009624E5" w:rsidRDefault="009624E5" w:rsidP="009624E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624E5" w:rsidRDefault="00CF3DCA" w:rsidP="009624E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31</w:t>
      </w:r>
      <w:r w:rsidR="009624E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</w:t>
      </w:r>
      <w:r w:rsidR="009624E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="009624E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селище Берегомет                          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</w:p>
    <w:p w:rsidR="009624E5" w:rsidRDefault="009624E5" w:rsidP="009624E5">
      <w:pPr>
        <w:spacing w:after="0" w:line="240" w:lineRule="auto"/>
        <w:ind w:right="4960"/>
        <w:jc w:val="both"/>
        <w:rPr>
          <w:rFonts w:ascii="Courier New" w:eastAsia="Times New Roman" w:hAnsi="Courier New" w:cs="Courier New"/>
          <w:bCs/>
          <w:sz w:val="24"/>
          <w:szCs w:val="24"/>
          <w:lang w:val="uk-UA" w:eastAsia="ru-RU"/>
        </w:rPr>
      </w:pPr>
    </w:p>
    <w:p w:rsidR="009624E5" w:rsidRDefault="009624E5" w:rsidP="009624E5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затвердження плану  </w:t>
      </w:r>
    </w:p>
    <w:p w:rsidR="009624E5" w:rsidRDefault="009624E5" w:rsidP="009624E5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основних заходів </w:t>
      </w:r>
    </w:p>
    <w:p w:rsidR="009624E5" w:rsidRDefault="009624E5" w:rsidP="009624E5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цивільного захисту </w:t>
      </w:r>
    </w:p>
    <w:p w:rsidR="009624E5" w:rsidRDefault="009624E5" w:rsidP="009624E5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202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рік</w:t>
      </w:r>
    </w:p>
    <w:p w:rsidR="009624E5" w:rsidRDefault="009624E5" w:rsidP="009624E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uk-UA"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uk-UA" w:eastAsia="ru-RU"/>
        </w:rPr>
        <w:t xml:space="preserve">     </w:t>
      </w:r>
    </w:p>
    <w:p w:rsidR="009624E5" w:rsidRDefault="009624E5" w:rsidP="00CF3DC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uk-UA" w:eastAsia="ru-RU"/>
        </w:rPr>
        <w:t xml:space="preserve">    </w:t>
      </w:r>
      <w:r w:rsidR="00CF3DCA" w:rsidRPr="001A5AF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виконання наказу Департаменту освіти і науки Чернівецької обласної військової адміністрації (обласної військової адміністрації)  від 13 березня 2025 року №87 «Про затвердження Плану основних заходів цивільного захисту для закладів освіти на 2025 рік» та з метою здобуття знань і вмінь з питань особистої безпеки в умовах загрози та виникнення надзвичайної ситуації, забезпечення належного цивільного захисту учасників 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освітнього процесу  у 2025 році,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розпорядження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Берегометської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ради №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46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-р від 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31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.0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.202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р. «Про затвердження плану основних заходів цивільного захисту для закладів освіти області на 202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рік» та з метою здобуття знань і вмінь з питань особистої безпеки в умовах загрози та виникнення надзвичайної ситуації, забезпечення належного цивільного захисту учасників освітнього процесу громади у 202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році: </w:t>
      </w:r>
    </w:p>
    <w:p w:rsidR="009624E5" w:rsidRDefault="009624E5" w:rsidP="00962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624E5" w:rsidRDefault="009624E5" w:rsidP="00962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9624E5" w:rsidRDefault="009624E5" w:rsidP="00962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624E5" w:rsidRDefault="009624E5" w:rsidP="00962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>Заступнику керівника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ЦЗ Тетяні Ткачук:</w:t>
      </w:r>
    </w:p>
    <w:p w:rsid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="009624E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1.1.</w:t>
      </w:r>
      <w:r w:rsidRPr="001A5AF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Розробити та затвердити до 04 квітня 2025 року   у кожному закладі</w:t>
      </w:r>
    </w:p>
    <w:p w:rsidR="00CF3DCA" w:rsidRPr="001A5AFB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</w:t>
      </w:r>
      <w:r w:rsidRPr="001A5AF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A5AFB">
        <w:rPr>
          <w:rFonts w:ascii="Times New Roman" w:eastAsia="Times New Roman" w:hAnsi="Times New Roman"/>
          <w:sz w:val="28"/>
          <w:szCs w:val="28"/>
          <w:lang w:val="uk-UA" w:eastAsia="uk-UA"/>
        </w:rPr>
        <w:t>освіти  План основних заходів цивільного захисту на 2025 рік.</w:t>
      </w:r>
    </w:p>
    <w:p w:rsidR="00CF3DCA" w:rsidRP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1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>.2. Забезпечити виконання Плану заходів.</w:t>
      </w:r>
    </w:p>
    <w:p w:rsid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1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>.3. Надавати інформацію про хід виконання Плану відповідно до графи</w:t>
      </w:r>
    </w:p>
    <w:p w:rsid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</w:t>
      </w:r>
      <w:r w:rsidRPr="00CF3DC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>«Показники      (індикатори)     виконання    заходу»</w:t>
      </w:r>
      <w:r w:rsidRPr="00CF3DC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>для</w:t>
      </w:r>
    </w:p>
    <w:p w:rsid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узагальнення    до відділу освіти, культури, молоді, спорту на</w:t>
      </w:r>
    </w:p>
    <w:p w:rsidR="00CF3DCA" w:rsidRP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електронну адресу</w:t>
      </w:r>
      <w:r w:rsidRPr="00CF3DCA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hyperlink r:id="rId7" w:history="1">
        <w:r w:rsidRPr="00CF3DC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uk-UA"/>
          </w:rPr>
          <w:t>informvoks</w:t>
        </w:r>
        <w:r w:rsidRPr="00CF3DC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uk-UA"/>
          </w:rPr>
          <w:t>@</w:t>
        </w:r>
        <w:r w:rsidRPr="00CF3DC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uk-UA"/>
          </w:rPr>
          <w:t>gmail</w:t>
        </w:r>
        <w:r w:rsidRPr="00CF3DC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uk-UA"/>
          </w:rPr>
          <w:t>.</w:t>
        </w:r>
        <w:r w:rsidRPr="00CF3DC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uk-UA"/>
          </w:rPr>
          <w:t>com</w:t>
        </w:r>
      </w:hyperlink>
      <w:r w:rsidRPr="00CF3DC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F3DCA">
        <w:rPr>
          <w:rFonts w:ascii="Times New Roman" w:eastAsia="Times New Roman" w:hAnsi="Times New Roman"/>
          <w:b/>
          <w:bCs/>
          <w:color w:val="0000FF"/>
          <w:sz w:val="28"/>
          <w:szCs w:val="28"/>
          <w:lang w:val="uk-UA" w:eastAsia="uk-UA"/>
        </w:rPr>
        <w:t xml:space="preserve">. </w:t>
      </w:r>
    </w:p>
    <w:p w:rsid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</w:t>
      </w:r>
      <w:r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2.За перше півріччя </w:t>
      </w:r>
      <w:r w:rsidRPr="00CF3DC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до 10 червня 2025р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 w:rsidRPr="00CF3DC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, за рік – до 20 грудня 2025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р.</w:t>
      </w:r>
      <w:r w:rsidRPr="00CF3DC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CF3DCA" w:rsidRPr="00CF3DCA" w:rsidRDefault="00CF3DCA" w:rsidP="00CF3D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CF3DCA" w:rsidRDefault="009624E5" w:rsidP="00CF3DCA">
      <w:pPr>
        <w:tabs>
          <w:tab w:val="left" w:pos="-3969"/>
          <w:tab w:val="left" w:pos="-3828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F3D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3.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Пропозиції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Плану основних заходів цивільного захисту на</w:t>
      </w:r>
    </w:p>
    <w:p w:rsidR="009624E5" w:rsidRPr="00CF3DCA" w:rsidRDefault="00CF3DCA" w:rsidP="00CF3DCA">
      <w:pPr>
        <w:pStyle w:val="a3"/>
        <w:numPr>
          <w:ilvl w:val="0"/>
          <w:numId w:val="3"/>
        </w:numPr>
        <w:tabs>
          <w:tab w:val="left" w:pos="-3969"/>
          <w:tab w:val="left" w:pos="-3828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624E5"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рік </w:t>
      </w:r>
      <w:r w:rsidR="009624E5" w:rsidRPr="00CF3D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 14.06.202</w:t>
      </w:r>
      <w:r w:rsidRPr="00CF3D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</w:t>
      </w:r>
      <w:r w:rsidR="009624E5" w:rsidRPr="00CF3D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року.</w:t>
      </w:r>
    </w:p>
    <w:p w:rsidR="009624E5" w:rsidRPr="00CF3DCA" w:rsidRDefault="00CF3DCA" w:rsidP="00CF3DCA">
      <w:pPr>
        <w:tabs>
          <w:tab w:val="left" w:pos="-3969"/>
          <w:tab w:val="left" w:pos="-3828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4. </w:t>
      </w:r>
      <w:r w:rsidR="009624E5" w:rsidRPr="00CF3DCA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9624E5" w:rsidRDefault="009624E5" w:rsidP="009624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624E5" w:rsidRDefault="009624E5" w:rsidP="009624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Директор ліцею                                              Василь Лупу</w:t>
      </w:r>
    </w:p>
    <w:p w:rsidR="00FD66A4" w:rsidRDefault="009624E5" w:rsidP="00962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Ознайомлено                                                      Тетяна Ткачук</w:t>
      </w:r>
    </w:p>
    <w:p w:rsidR="00FA3A04" w:rsidRPr="00FA3A04" w:rsidRDefault="00FA3A04" w:rsidP="00FA3A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A3A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ПЛАН </w:t>
      </w:r>
    </w:p>
    <w:p w:rsidR="00FA3A04" w:rsidRPr="00FA3A04" w:rsidRDefault="00FA3A04" w:rsidP="00FA3A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FA3A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основних заходів цивільного захисту </w:t>
      </w:r>
    </w:p>
    <w:p w:rsidR="00FA3A04" w:rsidRPr="00FA3A04" w:rsidRDefault="00FA3A04" w:rsidP="00FA3A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proofErr w:type="spellStart"/>
      <w:r w:rsidRPr="00FA3A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Берегометського</w:t>
      </w:r>
      <w:proofErr w:type="spellEnd"/>
      <w:r w:rsidRPr="00FA3A0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ліцею №3 на 2025 рік</w:t>
      </w:r>
    </w:p>
    <w:p w:rsidR="00FA3A04" w:rsidRPr="00FA3A04" w:rsidRDefault="00FA3A04" w:rsidP="00FA3A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67"/>
        <w:gridCol w:w="2163"/>
        <w:gridCol w:w="1407"/>
        <w:gridCol w:w="2609"/>
      </w:tblGrid>
      <w:tr w:rsidR="00FA3A04" w:rsidRPr="00FA3A04" w:rsidTr="006C6C23">
        <w:trPr>
          <w:trHeight w:val="734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Показники (індикатори) виконання заходу</w:t>
            </w:r>
          </w:p>
        </w:tc>
      </w:tr>
      <w:tr w:rsidR="00FA3A04" w:rsidRPr="00FA3A04" w:rsidTr="006C6C23">
        <w:trPr>
          <w:trHeight w:val="75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  <w:t>Заходи  цивільного захисту до дій в умовах правового режиму воєнного стану та ліквідації наслідків збройної агресії Російської Федерації</w:t>
            </w:r>
          </w:p>
        </w:tc>
      </w:tr>
      <w:tr w:rsidR="00FA3A04" w:rsidRPr="00FA3A04" w:rsidTr="006C6C23">
        <w:trPr>
          <w:trHeight w:val="38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proofErr w:type="gram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Інформування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учасників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освітнього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процесу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місця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розташування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захисних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споруд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цивільного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захисту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споруд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призначених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укриття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випадок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виникнення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надзвичайних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ситуацій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, порядок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заповнення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поводження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в них (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урахуванням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вимог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інклюзивності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), а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також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про стан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готовності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призначенням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зокрема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шляхом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створення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загальнодоступних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ресурсів</w:t>
            </w:r>
            <w:proofErr w:type="spellEnd"/>
            <w:proofErr w:type="gramEnd"/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(п.8,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п.27.6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розпорядження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ОД</w:t>
            </w:r>
            <w:proofErr w:type="gram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А(</w:t>
            </w:r>
            <w:proofErr w:type="gram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ОВА) 33-р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протягом  року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поінформовано учасників освітнього процесу;           розміщено інформацію про фонд захисних споруд цивільного захисту на офіційних </w:t>
            </w:r>
            <w:proofErr w:type="spellStart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веб-ресурсах</w:t>
            </w:r>
            <w:proofErr w:type="spellEnd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закладів  освіти, підприємств, установ та організацій, що належать до сфери управління МОН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FA3A04" w:rsidRPr="00FA3A04" w:rsidTr="006C6C23">
        <w:trPr>
          <w:trHeight w:val="2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Забезпечення утримання в постійній. готовності до використання за призначенням захисну споруду цивільного захисту </w:t>
            </w:r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(п.9,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п.</w:t>
            </w:r>
            <w:r w:rsidRPr="00FA3A04">
              <w:rPr>
                <w:rFonts w:eastAsia="Times New Roman"/>
                <w:bCs/>
                <w:iCs/>
                <w:sz w:val="24"/>
                <w:szCs w:val="24"/>
                <w:lang w:val="uk-UA" w:eastAsia="uk-UA"/>
              </w:rPr>
              <w:t>30.9</w:t>
            </w: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забезпечено постійну готовність до використання за призначенням захисну споруду  цивільного захисту закладу, а також цілодобовий і безперешкодний доступ до захисної споруди для різних груп населення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Сприяти ДСНС у розвитку руху дружин 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юних рятувальників-пожежних</w:t>
            </w:r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(п.11,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п.33.12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lastRenderedPageBreak/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 протязі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Здійсненя</w:t>
            </w:r>
            <w:proofErr w:type="spellEnd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заходів із залученням дружин 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юних рятувальників-пожежних;утворити на добровільних засадах дружини юних </w:t>
            </w:r>
            <w:proofErr w:type="spellStart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рятувальників-</w:t>
            </w:r>
            <w:proofErr w:type="spellEnd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пожежних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Забезпечення функціонування класів безпеки в закладах освіти</w:t>
            </w:r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(п.12,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п.34.13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Забезпечити функціонування класів безпеки на 2025 рік;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Оновити (уточнення) плани здійснення заходів з евакуації, у разі загрози або виникнення надзвичайних ситуацій, цивільного захисту на особливий період</w:t>
            </w:r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(п.14,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п.38.17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Оновити плани здійснення заходів з евакуації учасників освітнього процесу, у разі загрози або виникнення надзвичайних ситуацій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Сприяння в організації та проведенні: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1) комплексу заходів із запобігання виникненню пожеж у природних екосистемах, на торфовищах,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  <w:t>сільськогосподарських угіддях, у лісових масивах та лісозахисних насадженнях, на територіях і об’єктах природно-заповідного фонду та інших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  <w:t>відкритих ділянках місцевості протягом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br/>
            </w:r>
            <w:proofErr w:type="spellStart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пожежонебезпечного</w:t>
            </w:r>
            <w:proofErr w:type="spellEnd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періоду</w:t>
            </w:r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gram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(п.18.1, План ЦЗ,  наказ </w:t>
            </w:r>
            <w:proofErr w:type="gramEnd"/>
          </w:p>
          <w:p w:rsidR="001A5AFB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18.02.2025)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лютий-жовтень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Приймати участь в заходах з лютого по жовтень для здійснення профілактичних заходів із забезпечення пожежної безпеки</w:t>
            </w:r>
          </w:p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 відповідних об’єктах та територіях;</w:t>
            </w:r>
          </w:p>
          <w:p w:rsidR="00FA3A04" w:rsidRPr="00FA3A04" w:rsidRDefault="00FA3A04" w:rsidP="00FA3A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Провести  комплекс заходів із запобігання 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виникненню нещасних випадків з дітьми на водних об’єктах за участю відповідних фахівців місцевих органів виконавчої влади, ДСНС, Національної поліції</w:t>
            </w:r>
          </w:p>
          <w:p w:rsidR="001A5AFB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(п.18.2,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ІІ квартал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Приймати участь в заходах із запобігання 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виникненню нещасних випадків з учасниками освітнього процесу на водних об’єктах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Розробити комплекс  заходів із запобігання виникненню нещасних випадків із людьми під час контакту з вибухонебезпечними предметами (снарядами, мінами, ракетами тощо) за участю відповідних фахівців Міноборони, ДСНС, МВС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(п.1</w:t>
            </w:r>
            <w:r w:rsidRPr="00FA3A04">
              <w:rPr>
                <w:rFonts w:eastAsia="Times New Roman"/>
                <w:bCs/>
                <w:iCs/>
                <w:sz w:val="24"/>
                <w:szCs w:val="24"/>
                <w:lang w:val="uk-UA" w:eastAsia="uk-UA"/>
              </w:rPr>
              <w:t>8.3</w:t>
            </w: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Приймати участь в заходах із запобігання виникненню нещасних випадків з учасниками освітнього процесу під час контакту з вибухонебезпечними предметами;</w:t>
            </w:r>
          </w:p>
          <w:p w:rsidR="00FA3A04" w:rsidRPr="00FA3A04" w:rsidRDefault="00FA3A04" w:rsidP="00FA3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підвищити рівень обізнаності учасників освітнього процесу про небезпеку мін і вибухонебезпечних залишків війни. 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Сприяти ДСНС у проведенні: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1) перевірки щодо стану готовності закладів освіти до 2025/2026 навчального року</w:t>
            </w:r>
          </w:p>
          <w:p w:rsidR="00FA3A04" w:rsidRPr="00FA3A04" w:rsidRDefault="00FA3A04" w:rsidP="00FA3A04">
            <w:pPr>
              <w:widowControl w:val="0"/>
              <w:tabs>
                <w:tab w:val="left" w:pos="1834"/>
                <w:tab w:val="left" w:pos="2510"/>
                <w:tab w:val="left" w:pos="4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(п.19.1,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№ 302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п. 84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липень - серпень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Оцінити готовність заклад освіти до 2025/2026 навчального року з питань цивільного захисту, техногенної та пожежної безпеки;</w:t>
            </w:r>
          </w:p>
          <w:p w:rsidR="00FA3A04" w:rsidRPr="00FA3A04" w:rsidRDefault="00FA3A04" w:rsidP="00FA3A04">
            <w:pPr>
              <w:widowControl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Організувати та провести: День цивільного захисту, Тижня знань з основ безпеки життєдіяльності  у закладі.  </w:t>
            </w: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(п.22,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п. 98.7  розпорядження ОДА(ОВА) 33-р від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Керівник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до 25.04.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Здобуті знання і вміння з питань особистої безпеки в умовах загрози та виникнення надзвичайної ситуації, користування засобами захисту від її наслідків, вивчення правил пожежної безпеки та основ цивільного захисту;</w:t>
            </w:r>
          </w:p>
          <w:p w:rsidR="00FA3A04" w:rsidRPr="00FA3A04" w:rsidRDefault="00FA3A04" w:rsidP="00FA3A04">
            <w:pPr>
              <w:widowControl w:val="0"/>
              <w:tabs>
                <w:tab w:val="left" w:pos="3373"/>
                <w:tab w:val="right" w:pos="5557"/>
              </w:tabs>
              <w:spacing w:after="0" w:line="240" w:lineRule="auto"/>
              <w:ind w:left="-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сформовати</w:t>
            </w:r>
            <w:proofErr w:type="spellEnd"/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достатній та необхідний рівень знань і умінь дитини, для безпечного </w:t>
            </w: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lastRenderedPageBreak/>
              <w:t>перебування в навколишньому   середовищі, елементарні норми поведінки у надзвичайних ситуаціях і запобігання пожежам від дитячих пустощів з вогнем.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lang w:val="uk-UA" w:eastAsia="uk-UA"/>
              </w:rPr>
              <w:t>Провести на БЗ просвітницьку роботу:</w:t>
            </w:r>
          </w:p>
          <w:p w:rsidR="00FA3A04" w:rsidRPr="00FA3A04" w:rsidRDefault="00FA3A04" w:rsidP="00FA3A04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lang w:val="uk-UA"/>
              </w:rPr>
              <w:t xml:space="preserve">1) </w:t>
            </w:r>
            <w:r w:rsidRPr="00FA3A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  <w:p w:rsidR="001A5AFB" w:rsidRPr="00FA3A04" w:rsidRDefault="00FA3A04" w:rsidP="00FA3A04">
            <w:pPr>
              <w:widowControl w:val="0"/>
              <w:tabs>
                <w:tab w:val="left" w:pos="1555"/>
                <w:tab w:val="left" w:pos="2222"/>
                <w:tab w:val="left" w:pos="41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(п.</w:t>
            </w:r>
            <w:r w:rsidRPr="00FA3A04">
              <w:rPr>
                <w:rFonts w:ascii="Times New Roman" w:eastAsia="Times New Roman" w:hAnsi="Times New Roman"/>
                <w:bCs/>
                <w:lang w:eastAsia="uk-UA"/>
              </w:rPr>
              <w:t xml:space="preserve"> 99.8 </w:t>
            </w:r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розпорядження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ОД</w:t>
            </w:r>
            <w:proofErr w:type="gram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А(</w:t>
            </w:r>
            <w:proofErr w:type="gram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ОВА) 33-р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21.01.2025)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Керівник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До 25  квітня 2025р.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 БЗ ознайомити батьків із  заходами: запобігання виникненню нещасних випадків з учасниками освітнього процесу, пов’язаних із небезпечними інфекційними захворюваннями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Популяризувати культуру безпеки життєдіяльності серед дітей і молоді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(п.23, План ЦЗ,  наказ </w:t>
            </w:r>
            <w:proofErr w:type="spellStart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МОНу</w:t>
            </w:r>
            <w:proofErr w:type="spellEnd"/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№ 302 від 18.02.2025; </w:t>
            </w:r>
          </w:p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п. 101.9  розпорядження ОДА(ОВА) 33-р від 21.01.2025)</w:t>
            </w: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Керівник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Заступник керівника ЦЗ;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A3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  <w:t>Класні керівники</w:t>
            </w: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Розробити комплекс заходів із формування у дітей та молоді культури безпеки життєдіяльності, здорового способу життя, оволодіння навичками самозахисту і рятування та забезпечено його здійснення</w:t>
            </w:r>
          </w:p>
        </w:tc>
      </w:tr>
      <w:tr w:rsidR="00FA3A04" w:rsidRPr="00FA3A04" w:rsidTr="006C6C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Написати наказ « Про організацію і ведення ЦЗ в ліцеї №3»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Керівник ЦЗ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FA3A04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До 06.04. 2025р.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4" w:rsidRPr="00FA3A04" w:rsidRDefault="00FA3A04" w:rsidP="00FA3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FA3A04" w:rsidRPr="00FA3A04" w:rsidRDefault="00FA3A04" w:rsidP="00FA3A04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/>
        </w:rPr>
      </w:pPr>
    </w:p>
    <w:p w:rsidR="00FA3A04" w:rsidRPr="00FA3A04" w:rsidRDefault="00FA3A04" w:rsidP="00FA3A04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/>
        </w:rPr>
      </w:pPr>
      <w:r w:rsidRPr="00FA3A04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>Керівник ЦЗ                                                         Василь Лупу</w:t>
      </w:r>
    </w:p>
    <w:p w:rsidR="00FA3A04" w:rsidRPr="00FA3A04" w:rsidRDefault="00FA3A04" w:rsidP="00FA3A04">
      <w:pPr>
        <w:widowControl w:val="0"/>
        <w:tabs>
          <w:tab w:val="left" w:pos="1723"/>
          <w:tab w:val="left" w:pos="3955"/>
          <w:tab w:val="left" w:pos="53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 w:bidi="uk-UA"/>
        </w:rPr>
      </w:pPr>
      <w:r w:rsidRPr="00FA3A04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 w:bidi="uk-UA"/>
        </w:rPr>
        <w:t>Заступник керівника ЦЗ                                     Тетяна Ткачук</w:t>
      </w:r>
    </w:p>
    <w:p w:rsidR="00FA3A04" w:rsidRPr="00FA3A04" w:rsidRDefault="00FA3A04" w:rsidP="00FA3A04">
      <w:pPr>
        <w:rPr>
          <w:rFonts w:asciiTheme="minorHAnsi" w:eastAsiaTheme="minorHAnsi" w:hAnsiTheme="minorHAnsi" w:cstheme="minorBidi"/>
          <w:lang w:val="uk-UA"/>
        </w:rPr>
      </w:pPr>
    </w:p>
    <w:p w:rsidR="00FA3A04" w:rsidRPr="009624E5" w:rsidRDefault="00FA3A04" w:rsidP="009624E5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FA3A04" w:rsidRPr="009624E5" w:rsidSect="0096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B71"/>
    <w:multiLevelType w:val="hybridMultilevel"/>
    <w:tmpl w:val="167021DA"/>
    <w:lvl w:ilvl="0" w:tplc="B8CE3704">
      <w:start w:val="2026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DFF4EB0"/>
    <w:multiLevelType w:val="hybridMultilevel"/>
    <w:tmpl w:val="B8CA9D70"/>
    <w:lvl w:ilvl="0" w:tplc="7C649710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6CFF4CF0"/>
    <w:multiLevelType w:val="hybridMultilevel"/>
    <w:tmpl w:val="9926ED0A"/>
    <w:lvl w:ilvl="0" w:tplc="C2CA4738">
      <w:start w:val="2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7E"/>
    <w:rsid w:val="009624E5"/>
    <w:rsid w:val="00A3767E"/>
    <w:rsid w:val="00CF3DCA"/>
    <w:rsid w:val="00FA3A04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4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4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vo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2025-04-07T08:16:00Z</cp:lastPrinted>
  <dcterms:created xsi:type="dcterms:W3CDTF">2025-01-15T08:47:00Z</dcterms:created>
  <dcterms:modified xsi:type="dcterms:W3CDTF">2025-04-07T09:58:00Z</dcterms:modified>
</cp:coreProperties>
</file>